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77" w:rsidRDefault="00407234" w:rsidP="00407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3390900"/>
            <wp:effectExtent l="19050" t="0" r="9525" b="0"/>
            <wp:docPr id="1" name="Image 0" descr="noms composé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1.jpg"/>
                    <pic:cNvPicPr/>
                  </pic:nvPicPr>
                  <pic:blipFill>
                    <a:blip r:embed="rId4" cstate="print"/>
                    <a:srcRect t="2618" b="418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0A" w:rsidRDefault="00BF240A" w:rsidP="00BF240A">
      <w:r>
        <w:t>Essaie de produire une définition orale de quelques mots que tu as trouvé</w:t>
      </w:r>
      <w:r w:rsidR="00E14478">
        <w:t>s</w:t>
      </w:r>
      <w:r>
        <w:t xml:space="preserve">. Selon les cas : </w:t>
      </w:r>
    </w:p>
    <w:p w:rsidR="00BF240A" w:rsidRDefault="00BF240A" w:rsidP="00BF240A">
      <w:r>
        <w:t xml:space="preserve">- les mots composés peuvent être expliqués par les éléments qui les composent (pont-levis, cure-dent) </w:t>
      </w:r>
    </w:p>
    <w:p w:rsidR="00BF240A" w:rsidRDefault="00BF240A" w:rsidP="00BF240A">
      <w:r>
        <w:t>- les éléments constitutifs des mots composés ne renseignent que parti</w:t>
      </w:r>
      <w:r w:rsidR="007C22D8">
        <w:t>ellement sur leur signification</w:t>
      </w:r>
      <w:r>
        <w:t xml:space="preserve"> (saute-mouton : c’est un jeu où on ne saute pas par-dessus un mouton, belle-mère : ce n’est pas une mère qui est belle, même si elle peut l’être). </w:t>
      </w:r>
    </w:p>
    <w:p w:rsidR="00407234" w:rsidRDefault="000E2403" w:rsidP="00407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59314" cy="4772025"/>
            <wp:effectExtent l="19050" t="0" r="0" b="0"/>
            <wp:docPr id="2" name="Image 1" descr="noms composés 2 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2 C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3295" cy="477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234" w:rsidSect="0040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234"/>
    <w:rsid w:val="000E2403"/>
    <w:rsid w:val="0023502E"/>
    <w:rsid w:val="00407234"/>
    <w:rsid w:val="007C22D8"/>
    <w:rsid w:val="00823912"/>
    <w:rsid w:val="00A052C9"/>
    <w:rsid w:val="00BF240A"/>
    <w:rsid w:val="00E14478"/>
    <w:rsid w:val="00E2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dcterms:created xsi:type="dcterms:W3CDTF">2020-03-31T13:01:00Z</dcterms:created>
  <dcterms:modified xsi:type="dcterms:W3CDTF">2020-03-31T13:44:00Z</dcterms:modified>
</cp:coreProperties>
</file>